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1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ОКАЗАНИЕ БЫТОВЫХ УСЛУГ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118"/>
        <w:gridCol w:w="1474"/>
        <w:gridCol w:w="1474"/>
        <w:gridCol w:w="1474"/>
      </w:tblGrid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 xml:space="preserve">Код </w:t>
            </w:r>
            <w:hyperlink r:id="rId4" w:history="1">
              <w:r w:rsidRPr="00020956">
                <w:t>подгруппы</w:t>
              </w:r>
            </w:hyperlink>
            <w:r w:rsidRPr="00020956">
              <w:t xml:space="preserve"> "Бытовые услуги" в соответствии с Общероссийским классификатором услуг населению</w:t>
            </w:r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 xml:space="preserve">Виды бытовых услуг, оказываемых физическим лицам в соответствии с Общероссийским </w:t>
            </w:r>
            <w:hyperlink r:id="rId5" w:history="1">
              <w:r w:rsidRPr="00020956">
                <w:t>классификатором</w:t>
              </w:r>
            </w:hyperlink>
            <w:r w:rsidRPr="00020956">
              <w:t xml:space="preserve"> услуг населению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2 до 10 тысяч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1 до 2 тысяч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менее тысячи человек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1</w:t>
            </w:r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4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5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6" w:history="1">
              <w:r w:rsidRPr="00020956">
                <w:t>011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Ремонт, окраска и пошив обуви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0,06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7" w:history="1">
              <w:r w:rsidRPr="00020956">
                <w:t>018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Изготовление валяной обуви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0,06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8" w:history="1">
              <w:r w:rsidRPr="00020956">
                <w:t>012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Ремонт и пошив одежды из всех видов тканей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0,16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0,06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9" w:history="1">
              <w:r w:rsidRPr="00020956">
                <w:t>012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Ремонт, пошив и вязание трикотажных изделий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0,16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0,06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10" w:history="1">
              <w:r w:rsidRPr="00020956">
                <w:t>012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Ремонт и пошив меховых и кожаных изделий (кроме головных уборов)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0,08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11" w:history="1">
              <w:r w:rsidRPr="00020956">
                <w:t>012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Ремонт и пошив головных уборов из всех видов тканей, кожи и меха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0,07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12" w:history="1">
              <w:r w:rsidRPr="00020956">
                <w:t>012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Ремонт и пошив чехлов всех видов, портьер, штор, драпировок, покрывал, скатертей, накидок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0,16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13" w:history="1">
              <w:r w:rsidRPr="00020956">
                <w:t>013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Ремонт и обслуживание бытовой техники, компьютеров и оргтехники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14" w:history="1">
              <w:r w:rsidRPr="00020956">
                <w:t>013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Ремонт часов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0,06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15" w:history="1">
              <w:r w:rsidRPr="00020956">
                <w:t>013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Изготовление и ремонт металлоизделий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0,44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16" w:history="1">
              <w:r w:rsidRPr="00020956">
                <w:t>013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 xml:space="preserve">Ремонт </w:t>
            </w:r>
            <w:proofErr w:type="spellStart"/>
            <w:r w:rsidRPr="00020956">
              <w:t>ксерокопировальных</w:t>
            </w:r>
            <w:proofErr w:type="spellEnd"/>
            <w:r w:rsidRPr="00020956">
              <w:t xml:space="preserve"> аппаратов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17" w:history="1">
              <w:r w:rsidRPr="00020956">
                <w:t>013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Заправка картриджей для принтеров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0,45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0,15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18" w:history="1">
              <w:r w:rsidRPr="00020956">
                <w:t>014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Ремонт мебели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0,37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19" w:history="1">
              <w:r w:rsidRPr="00020956">
                <w:t>015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Химическая чистка и крашение, услуги прачечных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0,09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0,06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20" w:history="1">
              <w:r w:rsidRPr="00020956">
                <w:t>016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Ремонт и строительство жилья (за исключением индивидуального) и других построек по заказам физических лиц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0,45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21" w:history="1">
              <w:r w:rsidRPr="00020956">
                <w:t>018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Услуги фотоателье и фото- и кинолабораторий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0,08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22" w:history="1">
              <w:r w:rsidRPr="00020956">
                <w:t>018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Прочие услуги производственного характера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0,09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0,06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23" w:history="1">
              <w:r w:rsidRPr="00020956">
                <w:t>019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Услуги бань и душевых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0,06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0,04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24" w:history="1">
              <w:r w:rsidRPr="00020956">
                <w:t>019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Услуги парикмахерских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25" w:history="1">
              <w:r w:rsidRPr="00020956">
                <w:t>019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Услуги проката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0,09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0,06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26" w:history="1">
              <w:r w:rsidRPr="00020956">
                <w:t>019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Ритуальные и обрядовые услуги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27" w:history="1">
              <w:r w:rsidRPr="00020956">
                <w:t>019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Прочие услуги непроизводственного характера (за исключением услуг ломбардов)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0,06</w:t>
            </w:r>
          </w:p>
        </w:tc>
      </w:tr>
      <w:tr w:rsidR="00020956" w:rsidRPr="00020956" w:rsidTr="003E1828">
        <w:tc>
          <w:tcPr>
            <w:tcW w:w="1531" w:type="dxa"/>
            <w:vMerge w:val="restart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28" w:history="1">
              <w:r w:rsidRPr="00020956">
                <w:t>019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Нарезка стекла и зеркал, художественная обработка стекла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0,37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0,14</w:t>
            </w:r>
          </w:p>
        </w:tc>
      </w:tr>
      <w:tr w:rsidR="00020956" w:rsidRPr="00020956" w:rsidTr="003E1828">
        <w:tc>
          <w:tcPr>
            <w:tcW w:w="1531" w:type="dxa"/>
            <w:vMerge/>
          </w:tcPr>
          <w:p w:rsidR="00020956" w:rsidRPr="00020956" w:rsidRDefault="00020956" w:rsidP="003E1828"/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Для базовых организаций бытового обслуживания по всем видам бытовых услуг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0,09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0,06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29" w:history="1">
              <w:r w:rsidRPr="00020956">
                <w:t>019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 xml:space="preserve">Услуги по проведению </w:t>
            </w:r>
            <w:proofErr w:type="spellStart"/>
            <w:r w:rsidRPr="00020956">
              <w:t>татуажа</w:t>
            </w:r>
            <w:proofErr w:type="spellEnd"/>
            <w:r w:rsidRPr="00020956">
              <w:t xml:space="preserve">, </w:t>
            </w:r>
            <w:proofErr w:type="spellStart"/>
            <w:r w:rsidRPr="00020956">
              <w:t>пилинга</w:t>
            </w:r>
            <w:proofErr w:type="spellEnd"/>
            <w:r w:rsidRPr="00020956">
              <w:t xml:space="preserve">, пирсинга, услуги по уходу за телом, массажу тела, </w:t>
            </w:r>
            <w:proofErr w:type="spellStart"/>
            <w:r w:rsidRPr="00020956">
              <w:t>криомассажу</w:t>
            </w:r>
            <w:proofErr w:type="spellEnd"/>
            <w:r w:rsidRPr="00020956">
              <w:t xml:space="preserve">, эпиляции тела, татуировке, </w:t>
            </w:r>
            <w:proofErr w:type="spellStart"/>
            <w:r w:rsidRPr="00020956">
              <w:t>бодиарту</w:t>
            </w:r>
            <w:proofErr w:type="spellEnd"/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30" w:history="1">
              <w:r w:rsidRPr="00020956">
                <w:t>019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Услуги соляриев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31" w:history="1">
              <w:r w:rsidRPr="00020956">
                <w:t>019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Услуги копировально-множительные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0,15</w:t>
            </w:r>
          </w:p>
        </w:tc>
      </w:tr>
      <w:tr w:rsidR="00020956" w:rsidRPr="00020956" w:rsidTr="003E1828">
        <w:tc>
          <w:tcPr>
            <w:tcW w:w="153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hyperlink r:id="rId32" w:history="1">
              <w:r w:rsidRPr="00020956">
                <w:t>072</w:t>
              </w:r>
            </w:hyperlink>
          </w:p>
        </w:tc>
        <w:tc>
          <w:tcPr>
            <w:tcW w:w="3118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Услуги фитнес-центров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ind w:firstLine="540"/>
        <w:jc w:val="both"/>
      </w:pPr>
      <w:r w:rsidRPr="00020956">
        <w:t xml:space="preserve">Базовая организация бытового обслуживания - организация, осуществляющая предпринимательскую деятельность по оказанию бытовых услуг физическим лицам по видам услуг в рамках 4-х и более подгрупп </w:t>
      </w:r>
      <w:hyperlink r:id="rId33" w:history="1">
        <w:r w:rsidRPr="00020956">
          <w:t>группы 01</w:t>
        </w:r>
      </w:hyperlink>
      <w:r w:rsidRPr="00020956">
        <w:t xml:space="preserve"> Общероссийского классификатора услуг населению, указанных в настоящем приложении.</w:t>
      </w:r>
    </w:p>
    <w:p w:rsidR="00020956" w:rsidRPr="00020956" w:rsidRDefault="00020956" w:rsidP="00020956">
      <w:pPr>
        <w:pStyle w:val="ConsPlusNormal"/>
        <w:spacing w:before="240"/>
        <w:ind w:firstLine="540"/>
        <w:jc w:val="both"/>
      </w:pPr>
      <w:r w:rsidRPr="00020956">
        <w:t>Для индивидуальных предпринимателей,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силы, значение корректирующего коэффициента К2 уменьшается:</w:t>
      </w:r>
    </w:p>
    <w:p w:rsidR="00020956" w:rsidRPr="00020956" w:rsidRDefault="00020956" w:rsidP="00020956">
      <w:pPr>
        <w:pStyle w:val="ConsPlusNormal"/>
        <w:spacing w:before="240"/>
        <w:ind w:firstLine="540"/>
        <w:jc w:val="both"/>
      </w:pPr>
      <w:r w:rsidRPr="00020956">
        <w:t>на 50 процентов - в течение первого года после получения профессии, при этом К2 не может быть меньше 0,02;</w:t>
      </w:r>
    </w:p>
    <w:p w:rsidR="00020956" w:rsidRPr="00020956" w:rsidRDefault="00020956" w:rsidP="00020956">
      <w:pPr>
        <w:pStyle w:val="ConsPlusNormal"/>
        <w:spacing w:before="240"/>
        <w:ind w:firstLine="540"/>
        <w:jc w:val="both"/>
      </w:pPr>
      <w:r w:rsidRPr="00020956">
        <w:t>на 20 процентов - в течение второго года после получения профессии, при этом К2 не может быть меньше 0,02.</w:t>
      </w:r>
    </w:p>
    <w:p w:rsidR="00020956" w:rsidRPr="00020956" w:rsidRDefault="00020956" w:rsidP="00020956">
      <w:pPr>
        <w:pStyle w:val="ConsPlusNormal"/>
        <w:spacing w:before="240"/>
        <w:ind w:firstLine="540"/>
        <w:jc w:val="both"/>
      </w:pPr>
      <w:r w:rsidRPr="00020956">
        <w:t>Право на уменьшение значения корректирующего коэффициента К2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услуг.</w:t>
      </w:r>
    </w:p>
    <w:p w:rsidR="00020956" w:rsidRPr="00020956" w:rsidRDefault="00020956" w:rsidP="00020956">
      <w:pPr>
        <w:pStyle w:val="ConsPlusNormal"/>
        <w:spacing w:before="240"/>
        <w:ind w:firstLine="540"/>
        <w:jc w:val="both"/>
      </w:pPr>
      <w:r w:rsidRPr="00020956">
        <w:t>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2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ОКАЗАНИЕ ВЕТЕРИНАРНЫХ УСЛУГ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1474"/>
        <w:gridCol w:w="1474"/>
        <w:gridCol w:w="1474"/>
      </w:tblGrid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N п/п</w:t>
            </w:r>
          </w:p>
        </w:tc>
        <w:tc>
          <w:tcPr>
            <w:tcW w:w="4082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Виды деятельности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2 до 10 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1 до 2 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менее 1 тыс. человек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lastRenderedPageBreak/>
              <w:t>1.</w:t>
            </w:r>
          </w:p>
        </w:tc>
        <w:tc>
          <w:tcPr>
            <w:tcW w:w="408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Оказание ветеринарных услуг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0,28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3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ОКАЗАНИЕ УСЛУГ ПО РЕМОНТУ, ТЕХНИЧЕСКОМУ ОБСЛУЖИВАНИЮ</w:t>
      </w:r>
    </w:p>
    <w:p w:rsidR="00020956" w:rsidRPr="00020956" w:rsidRDefault="00020956" w:rsidP="00020956">
      <w:pPr>
        <w:pStyle w:val="ConsPlusTitle"/>
        <w:jc w:val="center"/>
      </w:pPr>
      <w:r w:rsidRPr="00020956">
        <w:t>И МОЙКЕ АВТОТРАНСПОРТНЫХ СРЕДСТВ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1474"/>
        <w:gridCol w:w="1474"/>
        <w:gridCol w:w="1474"/>
      </w:tblGrid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N п/п</w:t>
            </w:r>
          </w:p>
        </w:tc>
        <w:tc>
          <w:tcPr>
            <w:tcW w:w="4082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Виды деятельности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2 до 10 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1 до 2 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менее 1 тыс. человек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</w:t>
            </w:r>
          </w:p>
        </w:tc>
        <w:tc>
          <w:tcPr>
            <w:tcW w:w="408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0,4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4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ОКАЗАНИЕ УСЛУГ ПО ПРЕДОСТАВЛЕНИЮ ВО ВРЕМЕННОЕ ВЛАДЕНИЕ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(В ПОЛЬЗОВАНИЕ) МЕСТ ДЛЯ СТОЯНКИ АВТОТРАНСПОРТНЫХ</w:t>
      </w:r>
    </w:p>
    <w:p w:rsidR="00020956" w:rsidRPr="00020956" w:rsidRDefault="00020956" w:rsidP="00020956">
      <w:pPr>
        <w:pStyle w:val="ConsPlusTitle"/>
        <w:jc w:val="center"/>
      </w:pPr>
      <w:r w:rsidRPr="00020956">
        <w:t>СРЕДСТВ, А ТАКЖЕ ПО ХРАНЕНИЮ АВТОТРАНСПОРТНЫХ СРЕДСТВ</w:t>
      </w:r>
    </w:p>
    <w:p w:rsidR="00020956" w:rsidRPr="00020956" w:rsidRDefault="00020956" w:rsidP="00020956">
      <w:pPr>
        <w:pStyle w:val="ConsPlusTitle"/>
        <w:jc w:val="center"/>
      </w:pPr>
      <w:r w:rsidRPr="00020956">
        <w:t>НА ПЛАТНЫХ СТОЯНКАХ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N п/п</w:t>
            </w:r>
          </w:p>
        </w:tc>
        <w:tc>
          <w:tcPr>
            <w:tcW w:w="6803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Вид деятельности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 xml:space="preserve">Населенные пункты с численностью проживающих </w:t>
            </w:r>
            <w:r w:rsidRPr="00020956">
              <w:lastRenderedPageBreak/>
              <w:t>до 30 тыс. человек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lastRenderedPageBreak/>
              <w:t>1.</w:t>
            </w:r>
          </w:p>
        </w:tc>
        <w:tc>
          <w:tcPr>
            <w:tcW w:w="6803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</w:t>
            </w:r>
          </w:p>
        </w:tc>
        <w:tc>
          <w:tcPr>
            <w:tcW w:w="6803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Услуги стоянок для автотранспортных средств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0,6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5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ОКАЗАНИЕ АВТОТРАНСПОРТНЫХ УСЛУГ</w:t>
      </w:r>
    </w:p>
    <w:p w:rsidR="00020956" w:rsidRPr="00020956" w:rsidRDefault="00020956" w:rsidP="000209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0956" w:rsidRPr="00020956" w:rsidTr="003E18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 xml:space="preserve"> (в ред. </w:t>
            </w:r>
            <w:hyperlink r:id="rId34" w:history="1">
              <w:r w:rsidRPr="00020956">
                <w:t>решения</w:t>
              </w:r>
            </w:hyperlink>
            <w:r w:rsidRPr="00020956">
              <w:t xml:space="preserve"> </w:t>
            </w:r>
            <w:proofErr w:type="spellStart"/>
            <w:r w:rsidRPr="00020956">
              <w:t>Юрьянской</w:t>
            </w:r>
            <w:proofErr w:type="spellEnd"/>
            <w:r w:rsidRPr="00020956">
              <w:t xml:space="preserve"> районной Думы Кировской области</w:t>
            </w:r>
          </w:p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от 12.11.2014 N 31/2)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center"/>
        <w:outlineLvl w:val="1"/>
      </w:pPr>
      <w:r w:rsidRPr="00020956">
        <w:t>По перевозке пассажиров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N п/п</w:t>
            </w:r>
          </w:p>
        </w:tc>
        <w:tc>
          <w:tcPr>
            <w:tcW w:w="6803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Виды автотранспортных услуг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до 10 тыс. человек</w:t>
            </w:r>
          </w:p>
        </w:tc>
      </w:tr>
      <w:tr w:rsidR="00020956" w:rsidRPr="00020956" w:rsidTr="003E1828">
        <w:tc>
          <w:tcPr>
            <w:tcW w:w="567" w:type="dxa"/>
            <w:vMerge w:val="restart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</w:t>
            </w:r>
          </w:p>
        </w:tc>
        <w:tc>
          <w:tcPr>
            <w:tcW w:w="6803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 и количеством посадочных мест более 4, кроме оказания услуг по перевозке пассажиров маршрутными такси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0,12</w:t>
            </w:r>
          </w:p>
        </w:tc>
      </w:tr>
      <w:tr w:rsidR="00020956" w:rsidRPr="00020956" w:rsidTr="003E1828">
        <w:tc>
          <w:tcPr>
            <w:tcW w:w="567" w:type="dxa"/>
            <w:vMerge/>
          </w:tcPr>
          <w:p w:rsidR="00020956" w:rsidRPr="00020956" w:rsidRDefault="00020956" w:rsidP="003E1828"/>
        </w:tc>
        <w:tc>
          <w:tcPr>
            <w:tcW w:w="6803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 и количеством посадочных мест не более 4, кроме оказания услуг по перевозке пассажиров маршрутными такси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0,9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</w:t>
            </w:r>
          </w:p>
        </w:tc>
        <w:tc>
          <w:tcPr>
            <w:tcW w:w="6803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0,9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center"/>
        <w:outlineLvl w:val="1"/>
      </w:pPr>
      <w:r w:rsidRPr="00020956">
        <w:t>По перевозке грузов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62"/>
        <w:gridCol w:w="850"/>
        <w:gridCol w:w="737"/>
        <w:gridCol w:w="716"/>
        <w:gridCol w:w="713"/>
        <w:gridCol w:w="742"/>
      </w:tblGrid>
      <w:tr w:rsidR="00020956" w:rsidRPr="00020956" w:rsidTr="003E1828">
        <w:tc>
          <w:tcPr>
            <w:tcW w:w="567" w:type="dxa"/>
            <w:vMerge w:val="restart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N п/п</w:t>
            </w:r>
          </w:p>
        </w:tc>
        <w:tc>
          <w:tcPr>
            <w:tcW w:w="4762" w:type="dxa"/>
            <w:vMerge w:val="restart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Виды автотранспортных услуг</w:t>
            </w:r>
          </w:p>
        </w:tc>
        <w:tc>
          <w:tcPr>
            <w:tcW w:w="3758" w:type="dxa"/>
            <w:gridSpan w:val="5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Грузоподъемность транспортных средств (тонн)</w:t>
            </w:r>
          </w:p>
        </w:tc>
      </w:tr>
      <w:tr w:rsidR="00020956" w:rsidRPr="00020956" w:rsidTr="003E1828">
        <w:tc>
          <w:tcPr>
            <w:tcW w:w="567" w:type="dxa"/>
            <w:vMerge/>
          </w:tcPr>
          <w:p w:rsidR="00020956" w:rsidRPr="00020956" w:rsidRDefault="00020956" w:rsidP="003E1828"/>
        </w:tc>
        <w:tc>
          <w:tcPr>
            <w:tcW w:w="4762" w:type="dxa"/>
            <w:vMerge/>
          </w:tcPr>
          <w:p w:rsidR="00020956" w:rsidRPr="00020956" w:rsidRDefault="00020956" w:rsidP="003E1828"/>
        </w:tc>
        <w:tc>
          <w:tcPr>
            <w:tcW w:w="85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свыше 10</w:t>
            </w:r>
          </w:p>
        </w:tc>
        <w:tc>
          <w:tcPr>
            <w:tcW w:w="73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до 10</w:t>
            </w:r>
          </w:p>
        </w:tc>
        <w:tc>
          <w:tcPr>
            <w:tcW w:w="716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до 5</w:t>
            </w:r>
          </w:p>
        </w:tc>
        <w:tc>
          <w:tcPr>
            <w:tcW w:w="713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до 3</w:t>
            </w:r>
          </w:p>
        </w:tc>
        <w:tc>
          <w:tcPr>
            <w:tcW w:w="74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до 1</w:t>
            </w:r>
          </w:p>
        </w:tc>
      </w:tr>
      <w:tr w:rsidR="00020956" w:rsidRPr="00020956" w:rsidTr="003E1828">
        <w:tblPrEx>
          <w:tblBorders>
            <w:insideH w:val="nil"/>
          </w:tblBorders>
        </w:tblPrEx>
        <w:tc>
          <w:tcPr>
            <w:tcW w:w="9087" w:type="dxa"/>
            <w:gridSpan w:val="7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903"/>
            </w:tblGrid>
            <w:tr w:rsidR="00020956" w:rsidRPr="00020956" w:rsidTr="003E18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20956" w:rsidRPr="00020956" w:rsidRDefault="00020956" w:rsidP="003E1828">
                  <w:pPr>
                    <w:pStyle w:val="ConsPlusNormal"/>
                    <w:jc w:val="both"/>
                  </w:pPr>
                  <w:proofErr w:type="spellStart"/>
                  <w:r w:rsidRPr="00020956">
                    <w:t>КонсультантПлюс</w:t>
                  </w:r>
                  <w:proofErr w:type="spellEnd"/>
                  <w:r w:rsidRPr="00020956">
                    <w:t>: примечание.</w:t>
                  </w:r>
                </w:p>
                <w:p w:rsidR="00020956" w:rsidRPr="00020956" w:rsidRDefault="00020956" w:rsidP="003E1828">
                  <w:pPr>
                    <w:pStyle w:val="ConsPlusNormal"/>
                    <w:jc w:val="both"/>
                  </w:pPr>
                  <w:r w:rsidRPr="00020956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020956" w:rsidRPr="00020956" w:rsidRDefault="00020956" w:rsidP="003E1828"/>
        </w:tc>
      </w:tr>
      <w:tr w:rsidR="00020956" w:rsidRPr="00020956" w:rsidTr="003E1828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3.</w:t>
            </w:r>
          </w:p>
        </w:tc>
        <w:tc>
          <w:tcPr>
            <w:tcW w:w="4762" w:type="dxa"/>
            <w:tcBorders>
              <w:top w:val="nil"/>
            </w:tcBorders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850" w:type="dxa"/>
            <w:tcBorders>
              <w:top w:val="nil"/>
            </w:tcBorders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</w:t>
            </w:r>
          </w:p>
        </w:tc>
        <w:tc>
          <w:tcPr>
            <w:tcW w:w="737" w:type="dxa"/>
            <w:tcBorders>
              <w:top w:val="nil"/>
            </w:tcBorders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0,9</w:t>
            </w:r>
          </w:p>
        </w:tc>
        <w:tc>
          <w:tcPr>
            <w:tcW w:w="716" w:type="dxa"/>
            <w:tcBorders>
              <w:top w:val="nil"/>
            </w:tcBorders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0,8</w:t>
            </w:r>
          </w:p>
        </w:tc>
        <w:tc>
          <w:tcPr>
            <w:tcW w:w="713" w:type="dxa"/>
            <w:tcBorders>
              <w:top w:val="nil"/>
            </w:tcBorders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0,7</w:t>
            </w:r>
          </w:p>
        </w:tc>
        <w:tc>
          <w:tcPr>
            <w:tcW w:w="742" w:type="dxa"/>
            <w:tcBorders>
              <w:top w:val="nil"/>
            </w:tcBorders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0,6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6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РОЗНИЧНАЯ ТОРГОВЛЯ, ОСУЩЕСТВЛЯЕМАЯ ЧЕРЕЗ ОБЪЕКТЫ</w:t>
      </w:r>
    </w:p>
    <w:p w:rsidR="00020956" w:rsidRPr="00020956" w:rsidRDefault="00020956" w:rsidP="00020956">
      <w:pPr>
        <w:pStyle w:val="ConsPlusTitle"/>
        <w:jc w:val="center"/>
      </w:pPr>
      <w:r w:rsidRPr="00020956">
        <w:t>СТАЦИОНАРНОЙ ТОРГОВОЙ СЕТИ, ИМЕЮЩИЕ ТОРГОВЫЕ ЗАЛЫ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1474"/>
        <w:gridCol w:w="1474"/>
        <w:gridCol w:w="1474"/>
      </w:tblGrid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N п/п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Группы товаров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2 до 10 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1 до 2 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менее 1 тыс. человек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  <w:outlineLvl w:val="1"/>
            </w:pPr>
            <w:r w:rsidRPr="00020956">
              <w:t>1.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Продовольственные товары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1.1.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Продовольственные товары для детского и диабетического питания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  <w:outlineLvl w:val="1"/>
            </w:pPr>
            <w:r w:rsidRPr="00020956">
              <w:t>2.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Непродовольственные товары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Меха и меховые изделия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0,16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2.2.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lastRenderedPageBreak/>
              <w:t>2.3.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Канцелярские товары, игрушки, школьно-письменные, бумажно-беловые товары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2.4.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Печатные издания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2.5.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 xml:space="preserve">Электротовары, </w:t>
            </w:r>
            <w:proofErr w:type="spellStart"/>
            <w:r w:rsidRPr="00020956">
              <w:t>телерадиотовары</w:t>
            </w:r>
            <w:proofErr w:type="spellEnd"/>
            <w:r w:rsidRPr="00020956">
              <w:t>, прочие культтовары, стройматериалы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0,12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2.6.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Запасные части и аксессуары для транспортных средств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2.7.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Велосипеды и мотоциклы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0,27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2.8.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Автомобили и другие транспортные средства (кроме автомобилей легковых и мотоциклов с мощностью двигателя свыше 150 л. с.)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0,7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0,6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2.9.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Ювелирные изделия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0,4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0,16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2.10.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Семена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2.11.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Корм и предметы ухода за животными и птицами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0,14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2.12.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2.13.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Мебель, ковры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0,12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2.14.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Товары, бывшие в употреблении (кроме запчастей и автомобилей)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2.15.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Товары бытовой химии, включающие в себя спиртосодержащую продукцию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1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ind w:firstLine="540"/>
        <w:jc w:val="both"/>
      </w:pPr>
      <w:r w:rsidRPr="00020956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35" w:history="1">
        <w:r w:rsidRPr="00020956">
          <w:t>классификатора</w:t>
        </w:r>
      </w:hyperlink>
      <w:r w:rsidRPr="00020956">
        <w:t xml:space="preserve"> продукции (ОКП)".</w:t>
      </w:r>
    </w:p>
    <w:p w:rsidR="00020956" w:rsidRPr="00020956" w:rsidRDefault="00020956" w:rsidP="00020956">
      <w:pPr>
        <w:pStyle w:val="ConsPlusNormal"/>
        <w:spacing w:before="240"/>
        <w:ind w:firstLine="540"/>
        <w:jc w:val="both"/>
      </w:pPr>
      <w:r w:rsidRPr="00020956">
        <w:t>При реализации в торговой точке товаров различного ассортимента применяется значение корректирующего коэффициента К2 группы товаров, занимающих наибольший удельный вес в товарообороте.</w:t>
      </w:r>
    </w:p>
    <w:p w:rsidR="00020956" w:rsidRPr="00020956" w:rsidRDefault="00020956" w:rsidP="00020956">
      <w:pPr>
        <w:pStyle w:val="ConsPlusNormal"/>
        <w:spacing w:before="240"/>
        <w:ind w:firstLine="540"/>
        <w:jc w:val="both"/>
      </w:pPr>
      <w:r w:rsidRPr="00020956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значение корректирующего коэффициента К2 = 1.</w:t>
      </w:r>
    </w:p>
    <w:p w:rsidR="00020956" w:rsidRPr="00020956" w:rsidRDefault="00020956" w:rsidP="00020956">
      <w:pPr>
        <w:pStyle w:val="ConsPlusNormal"/>
        <w:spacing w:before="240"/>
        <w:ind w:firstLine="540"/>
        <w:jc w:val="both"/>
      </w:pPr>
      <w:r w:rsidRPr="00020956">
        <w:lastRenderedPageBreak/>
        <w:t>К предприятиям, находящимся вне населенных пунктов, применяется значение корректирующего коэффициента К2, утвержденное для административного центра района.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7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РОЗНИЧНАЯ ТОРГОВЛЯ, ОСУЩЕСТВЛЯЕМАЯ ЧЕРЕЗ ОБЪЕКТЫ</w:t>
      </w:r>
    </w:p>
    <w:p w:rsidR="00020956" w:rsidRPr="00020956" w:rsidRDefault="00020956" w:rsidP="00020956">
      <w:pPr>
        <w:pStyle w:val="ConsPlusTitle"/>
        <w:jc w:val="center"/>
      </w:pPr>
      <w:r w:rsidRPr="00020956">
        <w:t>СТАЦИОНАРНОЙ ТОРГОВОЙ СЕТИ, НЕ ИМЕЮЩИЕ ТОРГОВЫХ ЗАЛОВ,</w:t>
      </w:r>
    </w:p>
    <w:p w:rsidR="00020956" w:rsidRPr="00020956" w:rsidRDefault="00020956" w:rsidP="00020956">
      <w:pPr>
        <w:pStyle w:val="ConsPlusTitle"/>
        <w:jc w:val="center"/>
      </w:pPr>
      <w:r w:rsidRPr="00020956">
        <w:t>А ТАКЖЕ ЧЕРЕЗ ОБЪЕКТЫ НЕСТАЦИОНАРНОЙ ТОРГОВОЙ СЕТИ,</w:t>
      </w:r>
    </w:p>
    <w:p w:rsidR="00020956" w:rsidRPr="00020956" w:rsidRDefault="00020956" w:rsidP="00020956">
      <w:pPr>
        <w:pStyle w:val="ConsPlusTitle"/>
        <w:jc w:val="center"/>
      </w:pPr>
      <w:proofErr w:type="gramStart"/>
      <w:r w:rsidRPr="00020956">
        <w:t>ПЛОЩАДЬ ТОРГОВОГО МЕСТА</w:t>
      </w:r>
      <w:proofErr w:type="gramEnd"/>
      <w:r w:rsidRPr="00020956">
        <w:t xml:space="preserve"> В КОТОРЫХ НЕ ПРЕВЫШАЕТ</w:t>
      </w:r>
    </w:p>
    <w:p w:rsidR="00020956" w:rsidRPr="00020956" w:rsidRDefault="00020956" w:rsidP="00020956">
      <w:pPr>
        <w:pStyle w:val="ConsPlusTitle"/>
        <w:jc w:val="center"/>
      </w:pPr>
      <w:r w:rsidRPr="00020956">
        <w:t>5 КВАДРАТНЫХ МЕТРОВ, ЗА ИСКЛЮЧЕНИЕМ РЕАЛИЗАЦИИ ТОВАРОВ</w:t>
      </w:r>
    </w:p>
    <w:p w:rsidR="00020956" w:rsidRPr="00020956" w:rsidRDefault="00020956" w:rsidP="00020956">
      <w:pPr>
        <w:pStyle w:val="ConsPlusTitle"/>
        <w:jc w:val="center"/>
      </w:pPr>
      <w:r w:rsidRPr="00020956">
        <w:t>С ПРИМЕНЕНИЕМ ТОРГОВЫХ АВТОМАТОВ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1474"/>
        <w:gridCol w:w="1474"/>
        <w:gridCol w:w="1474"/>
      </w:tblGrid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N п/п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Группы товаров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2 до 10 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1 до 2 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менее 1 тыс. человек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outlineLvl w:val="1"/>
            </w:pPr>
            <w:r w:rsidRPr="00020956">
              <w:t>1.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</w:pPr>
            <w:r w:rsidRPr="00020956">
              <w:t>Продовольственные товары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1.1.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Продовольственные товары для детского и диабетического питания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1.2.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</w:pPr>
            <w:r w:rsidRPr="00020956">
              <w:t>Овощи и фрукты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outlineLvl w:val="1"/>
            </w:pPr>
            <w:r w:rsidRPr="00020956">
              <w:t>2.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</w:pPr>
            <w:r w:rsidRPr="00020956">
              <w:t>Непродовольственные товары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2.2.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</w:pPr>
            <w:r w:rsidRPr="00020956">
              <w:t>Канцелярские товары, игрушки, школьно-письменные, бумажно-беловые товары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2.3.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</w:pPr>
            <w:r w:rsidRPr="00020956">
              <w:t>Печатные издания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0,14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2.4.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</w:pPr>
            <w:r w:rsidRPr="00020956">
              <w:t xml:space="preserve">Электротовары, </w:t>
            </w:r>
            <w:proofErr w:type="spellStart"/>
            <w:r w:rsidRPr="00020956">
              <w:t>телерадиотовары</w:t>
            </w:r>
            <w:proofErr w:type="spellEnd"/>
            <w:r w:rsidRPr="00020956">
              <w:t>, прочие культтовары, стройматериалы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2.5.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 xml:space="preserve">Запасные части и аксессуары для </w:t>
            </w:r>
            <w:r w:rsidRPr="00020956">
              <w:lastRenderedPageBreak/>
              <w:t>транспортных средств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lastRenderedPageBreak/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lastRenderedPageBreak/>
              <w:t>2.6.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</w:pPr>
            <w:r w:rsidRPr="00020956">
              <w:t>Семена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0,14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2.7.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Корм и предметы ухода за животными и птицами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0,16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2.8.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0,14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2.9.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Товары бытовой химии, включающие в себя спиртосодержащую продукцию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1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ind w:firstLine="540"/>
        <w:jc w:val="both"/>
      </w:pPr>
      <w:r w:rsidRPr="00020956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36" w:history="1">
        <w:r w:rsidRPr="00020956">
          <w:t>классификатора</w:t>
        </w:r>
      </w:hyperlink>
      <w:r w:rsidRPr="00020956">
        <w:t xml:space="preserve"> продукции (ОКП)".</w:t>
      </w:r>
    </w:p>
    <w:p w:rsidR="00020956" w:rsidRPr="00020956" w:rsidRDefault="00020956" w:rsidP="00020956">
      <w:pPr>
        <w:pStyle w:val="ConsPlusNormal"/>
        <w:spacing w:before="240"/>
        <w:ind w:firstLine="540"/>
        <w:jc w:val="both"/>
      </w:pPr>
      <w:r w:rsidRPr="00020956">
        <w:t>При реализации в торговой точке товаров различного ассортимента применяется значение корректирующего коэффициента К2 группы товаров, занимающих наибольший удельный вес в товарообороте. 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значение корректирующего коэффициента К2 = 1.</w:t>
      </w:r>
    </w:p>
    <w:p w:rsidR="00020956" w:rsidRPr="00020956" w:rsidRDefault="00020956" w:rsidP="00020956">
      <w:pPr>
        <w:pStyle w:val="ConsPlusNormal"/>
        <w:spacing w:before="240"/>
        <w:ind w:firstLine="540"/>
        <w:jc w:val="both"/>
      </w:pPr>
      <w:r w:rsidRPr="00020956">
        <w:t>К предприятиям, находящимся вне населенных пунктов, применяется значение корректирующего коэффициента К2, утвержденное для административного центра района.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8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РОЗНИЧНАЯ ТОРГОВЛЯ, ОСУЩЕСТВЛЯЕМАЯ ЧЕРЕЗ ОБЪЕКТЫ</w:t>
      </w:r>
    </w:p>
    <w:p w:rsidR="00020956" w:rsidRPr="00020956" w:rsidRDefault="00020956" w:rsidP="00020956">
      <w:pPr>
        <w:pStyle w:val="ConsPlusTitle"/>
        <w:jc w:val="center"/>
      </w:pPr>
      <w:r w:rsidRPr="00020956">
        <w:t>СТАЦИОНАРНОЙ ТОРГОВОЙ СЕТИ, НЕ ИМЕЮЩИЕ ТОРГОВЫХ ЗАЛОВ,</w:t>
      </w:r>
    </w:p>
    <w:p w:rsidR="00020956" w:rsidRPr="00020956" w:rsidRDefault="00020956" w:rsidP="00020956">
      <w:pPr>
        <w:pStyle w:val="ConsPlusTitle"/>
        <w:jc w:val="center"/>
      </w:pPr>
      <w:r w:rsidRPr="00020956">
        <w:t>А ТАКЖЕ ЧЕРЕЗ ОБЪЕКТЫ НЕСТАЦИОНАРНОЙ ТОРГОВОЙ СЕТИ, ПЛОЩАДЬ</w:t>
      </w:r>
    </w:p>
    <w:p w:rsidR="00020956" w:rsidRPr="00020956" w:rsidRDefault="00020956" w:rsidP="00020956">
      <w:pPr>
        <w:pStyle w:val="ConsPlusTitle"/>
        <w:jc w:val="center"/>
      </w:pPr>
      <w:r w:rsidRPr="00020956">
        <w:t>ТОРГОВОГО МЕСТА В КОТОРЫХ ПРЕВЫШАЕТ 5 КВАДРАТНЫХ МЕТРОВ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1474"/>
        <w:gridCol w:w="1474"/>
        <w:gridCol w:w="1474"/>
      </w:tblGrid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N п/п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Группы товаров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</w:t>
            </w:r>
            <w:r w:rsidRPr="00020956">
              <w:lastRenderedPageBreak/>
              <w:t>ю проживающих от 2 до 10 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lastRenderedPageBreak/>
              <w:t>Населенные пункты с численность</w:t>
            </w:r>
            <w:r w:rsidRPr="00020956">
              <w:lastRenderedPageBreak/>
              <w:t>ю проживающих от 1 до 2 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lastRenderedPageBreak/>
              <w:t>Населенные пункты с численность</w:t>
            </w:r>
            <w:r w:rsidRPr="00020956">
              <w:lastRenderedPageBreak/>
              <w:t>ю проживающих менее 1 тыс. человек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  <w:outlineLvl w:val="1"/>
            </w:pPr>
            <w:r w:rsidRPr="00020956">
              <w:lastRenderedPageBreak/>
              <w:t>1.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Продовольственные товары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0,27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1.1.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Продовольственные товары, включая подакцизные</w:t>
            </w:r>
          </w:p>
        </w:tc>
        <w:tc>
          <w:tcPr>
            <w:tcW w:w="4422" w:type="dxa"/>
            <w:gridSpan w:val="3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Торговля запрещена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1.2.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Табачные изделия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0,4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1.3.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Продовольственные товары для детского и диабетического питания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0,08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1.4.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Овощи и фрукты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  <w:outlineLvl w:val="1"/>
            </w:pPr>
            <w:r w:rsidRPr="00020956">
              <w:t>2.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Непродовольственные товары, кроме нефтепродуктов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2.2.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Меха и меховые изделия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2.3.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2.4.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Канцелярские товары, игрушки, школьно-письменные, бумажно-беловые товары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2.5.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Печатные издания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2.6.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0,09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2.7.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 xml:space="preserve">Электротовары, </w:t>
            </w:r>
            <w:proofErr w:type="spellStart"/>
            <w:r w:rsidRPr="00020956">
              <w:t>телерадиотовары</w:t>
            </w:r>
            <w:proofErr w:type="spellEnd"/>
            <w:r w:rsidRPr="00020956">
              <w:t>, прочие культтовары, стройматериалы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0,12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2.8.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Запасные части и аксессуары для транспортных средств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2.9.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Транспортные средства (кроме велосипедов)</w:t>
            </w:r>
          </w:p>
        </w:tc>
        <w:tc>
          <w:tcPr>
            <w:tcW w:w="4422" w:type="dxa"/>
            <w:gridSpan w:val="3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Торговля запрещена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2.10.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Ювелирные изделия</w:t>
            </w:r>
          </w:p>
        </w:tc>
        <w:tc>
          <w:tcPr>
            <w:tcW w:w="4422" w:type="dxa"/>
            <w:gridSpan w:val="3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Торговля запрещена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2.11.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Семена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0,14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2.12.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Живые цветы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0,12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lastRenderedPageBreak/>
              <w:t>2.13.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Корм и предметы ухода за животными и птицами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0,16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2.14.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Лекарственные средства, медицинские товары и оптика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2.15.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0,14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2.16.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Мебель, ковры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0,12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2.17.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Товары, бывшие в употреблении (кроме запчастей и автомобилей)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0,14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0,08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2.18.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Товары бытовой химии, включающие в себя спиртосодержащую продукцию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1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ind w:firstLine="540"/>
        <w:jc w:val="both"/>
      </w:pPr>
      <w:r w:rsidRPr="00020956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37" w:history="1">
        <w:r w:rsidRPr="00020956">
          <w:t>классификатора</w:t>
        </w:r>
      </w:hyperlink>
      <w:r w:rsidRPr="00020956">
        <w:t xml:space="preserve"> продукции (ОКП)".</w:t>
      </w:r>
    </w:p>
    <w:p w:rsidR="00020956" w:rsidRPr="00020956" w:rsidRDefault="00020956" w:rsidP="00020956">
      <w:pPr>
        <w:pStyle w:val="ConsPlusNormal"/>
        <w:spacing w:before="240"/>
        <w:ind w:firstLine="540"/>
        <w:jc w:val="both"/>
      </w:pPr>
      <w:r w:rsidRPr="00020956">
        <w:t>При реализации в торговой точке товаров различного ассортимента применяется значение корректирующего коэффициента К2 группы товаров, занимающих наибольший удельный вес в товарообороте.</w:t>
      </w:r>
    </w:p>
    <w:p w:rsidR="00020956" w:rsidRPr="00020956" w:rsidRDefault="00020956" w:rsidP="00020956">
      <w:pPr>
        <w:pStyle w:val="ConsPlusNormal"/>
        <w:spacing w:before="240"/>
        <w:ind w:firstLine="540"/>
        <w:jc w:val="both"/>
      </w:pPr>
      <w:r w:rsidRPr="00020956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значение корректирующего коэффициента К2 = 1.</w:t>
      </w:r>
    </w:p>
    <w:p w:rsidR="00020956" w:rsidRPr="00020956" w:rsidRDefault="00020956" w:rsidP="00020956">
      <w:pPr>
        <w:pStyle w:val="ConsPlusNormal"/>
        <w:spacing w:before="240"/>
        <w:ind w:firstLine="540"/>
        <w:jc w:val="both"/>
      </w:pPr>
      <w:r w:rsidRPr="00020956">
        <w:t>К предприятиям, находящимся вне населенных пунктов, применяется значение корректирующего коэффициента К2, утвержденное для административного центра района.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9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РАЗВОЗНАЯ И РАЗНОСНАЯ РОЗНИЧНАЯ ТОРГОВЛЯ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1474"/>
        <w:gridCol w:w="1474"/>
        <w:gridCol w:w="1474"/>
      </w:tblGrid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 xml:space="preserve">N </w:t>
            </w:r>
            <w:r w:rsidRPr="00020956">
              <w:lastRenderedPageBreak/>
              <w:t>п/п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lastRenderedPageBreak/>
              <w:t>Группы товаров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 xml:space="preserve">Населенные </w:t>
            </w:r>
            <w:r w:rsidRPr="00020956">
              <w:lastRenderedPageBreak/>
              <w:t>пункты с численностью проживающих от 2 до 10 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lastRenderedPageBreak/>
              <w:t xml:space="preserve">Населенные </w:t>
            </w:r>
            <w:r w:rsidRPr="00020956">
              <w:lastRenderedPageBreak/>
              <w:t>пункты с численностью проживающих от 1 до 2 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lastRenderedPageBreak/>
              <w:t xml:space="preserve">Населенные </w:t>
            </w:r>
            <w:r w:rsidRPr="00020956">
              <w:lastRenderedPageBreak/>
              <w:t>пункты с численностью проживающих менее 1 тыс. человек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lastRenderedPageBreak/>
              <w:t>1.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Продовольственные товары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0,55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0,22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1.1.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Продовольственные товары, включая подакцизные</w:t>
            </w:r>
          </w:p>
        </w:tc>
        <w:tc>
          <w:tcPr>
            <w:tcW w:w="4422" w:type="dxa"/>
            <w:gridSpan w:val="3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Торговля запрещена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1.2.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Непродовольственные товары, кроме нефтепродуктов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0,55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0,22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Товары бытовой химии, включающие в себя спиртосодержащую продукцию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1</w:t>
            </w:r>
          </w:p>
        </w:tc>
      </w:tr>
      <w:tr w:rsidR="00020956" w:rsidRPr="00020956" w:rsidTr="003E1828">
        <w:tc>
          <w:tcPr>
            <w:tcW w:w="680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3.</w:t>
            </w:r>
          </w:p>
        </w:tc>
        <w:tc>
          <w:tcPr>
            <w:tcW w:w="3969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Покупка и доставка на дом продуктов питания, горячих обедов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0,55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0,22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ind w:firstLine="540"/>
        <w:jc w:val="both"/>
      </w:pPr>
      <w:r w:rsidRPr="00020956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38" w:history="1">
        <w:r w:rsidRPr="00020956">
          <w:t>классификатора</w:t>
        </w:r>
      </w:hyperlink>
      <w:r w:rsidRPr="00020956">
        <w:t xml:space="preserve"> продукции (ОКП)".</w:t>
      </w:r>
    </w:p>
    <w:p w:rsidR="00020956" w:rsidRPr="00020956" w:rsidRDefault="00020956" w:rsidP="00020956">
      <w:pPr>
        <w:pStyle w:val="ConsPlusNormal"/>
        <w:spacing w:before="240"/>
        <w:ind w:firstLine="540"/>
        <w:jc w:val="both"/>
      </w:pPr>
      <w:r w:rsidRPr="00020956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значение корректирующего коэффициента К2 = 1.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10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ОКАЗАНИЕ УСЛУГ ОБЩЕСТВЕННОГО ПИТАНИЯ, ОСУЩЕСТВЛЯЕМЫХ</w:t>
      </w:r>
    </w:p>
    <w:p w:rsidR="00020956" w:rsidRPr="00020956" w:rsidRDefault="00020956" w:rsidP="00020956">
      <w:pPr>
        <w:pStyle w:val="ConsPlusTitle"/>
        <w:jc w:val="center"/>
      </w:pPr>
      <w:r w:rsidRPr="00020956">
        <w:t>ЧЕРЕЗ ОБЪЕКТЫ ОБЩЕСТВЕННОГО ПИТАНИЯ, ИМЕЮЩИЕ ЗАЛЫ</w:t>
      </w:r>
    </w:p>
    <w:p w:rsidR="00020956" w:rsidRPr="00020956" w:rsidRDefault="00020956" w:rsidP="00020956">
      <w:pPr>
        <w:pStyle w:val="ConsPlusTitle"/>
        <w:jc w:val="center"/>
      </w:pPr>
      <w:r w:rsidRPr="00020956">
        <w:t>ОБСЛУЖИВАНИЯ ПОСЕТИТЕЛЕЙ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1474"/>
        <w:gridCol w:w="1474"/>
        <w:gridCol w:w="1474"/>
      </w:tblGrid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N п/п</w:t>
            </w:r>
          </w:p>
        </w:tc>
        <w:tc>
          <w:tcPr>
            <w:tcW w:w="4082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Виды деятельности в сфере общественного питания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 xml:space="preserve">Населенные пункты с численностью проживающих от 2 до 10 </w:t>
            </w:r>
            <w:r w:rsidRPr="00020956">
              <w:lastRenderedPageBreak/>
              <w:t>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lastRenderedPageBreak/>
              <w:t xml:space="preserve">Населенные пункты с численностью проживающих от 1 до 2 </w:t>
            </w:r>
            <w:r w:rsidRPr="00020956">
              <w:lastRenderedPageBreak/>
              <w:t>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lastRenderedPageBreak/>
              <w:t xml:space="preserve">Населенные пункты с численностью проживающих менее 1 </w:t>
            </w:r>
            <w:r w:rsidRPr="00020956">
              <w:lastRenderedPageBreak/>
              <w:t>тыс. человек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lastRenderedPageBreak/>
              <w:t>1.</w:t>
            </w:r>
          </w:p>
        </w:tc>
        <w:tc>
          <w:tcPr>
            <w:tcW w:w="408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Деятельность ресторанов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0,34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0,15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</w:t>
            </w:r>
          </w:p>
        </w:tc>
        <w:tc>
          <w:tcPr>
            <w:tcW w:w="408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Деятельность кафе, баров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0,16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3.</w:t>
            </w:r>
          </w:p>
        </w:tc>
        <w:tc>
          <w:tcPr>
            <w:tcW w:w="408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Деятельность столовых общедоступных без реализации алкогольной продукции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0,06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0,024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4.</w:t>
            </w:r>
          </w:p>
        </w:tc>
        <w:tc>
          <w:tcPr>
            <w:tcW w:w="408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Деятельность столовых по месту работы, учебы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5.</w:t>
            </w:r>
          </w:p>
        </w:tc>
        <w:tc>
          <w:tcPr>
            <w:tcW w:w="408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0,18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0,16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6.</w:t>
            </w:r>
          </w:p>
        </w:tc>
        <w:tc>
          <w:tcPr>
            <w:tcW w:w="408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Деятельность буфетов без реализации алкогольной продукции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7.</w:t>
            </w:r>
          </w:p>
        </w:tc>
        <w:tc>
          <w:tcPr>
            <w:tcW w:w="408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Деятельность магазинов (отделов) кулинарии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8.</w:t>
            </w:r>
          </w:p>
        </w:tc>
        <w:tc>
          <w:tcPr>
            <w:tcW w:w="408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Услуги по организации питания, быта и досуга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0,05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0,01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11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ОКАЗАНИЕ УСЛУГ ОБЩЕСТВЕННОГО ПИТАНИЯ, ОСУЩЕСТВЛЯЕМЫХ</w:t>
      </w:r>
    </w:p>
    <w:p w:rsidR="00020956" w:rsidRPr="00020956" w:rsidRDefault="00020956" w:rsidP="00020956">
      <w:pPr>
        <w:pStyle w:val="ConsPlusTitle"/>
        <w:jc w:val="center"/>
      </w:pPr>
      <w:r w:rsidRPr="00020956">
        <w:t>ЧЕРЕЗ ОБЪЕКТЫ ОБЩЕСТВЕННОГО ПИТАНИЯ, НЕ ИМЕЮЩИЕ ЗАЛОВ</w:t>
      </w:r>
    </w:p>
    <w:p w:rsidR="00020956" w:rsidRPr="00020956" w:rsidRDefault="00020956" w:rsidP="00020956">
      <w:pPr>
        <w:pStyle w:val="ConsPlusTitle"/>
        <w:jc w:val="center"/>
      </w:pPr>
      <w:r w:rsidRPr="00020956">
        <w:t>ОБСЛУЖИВАНИЯ ПОСЕТИТЕЛЕЙ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474"/>
        <w:gridCol w:w="1417"/>
        <w:gridCol w:w="1417"/>
      </w:tblGrid>
      <w:tr w:rsidR="00020956" w:rsidRPr="00020956" w:rsidTr="003E1828">
        <w:tc>
          <w:tcPr>
            <w:tcW w:w="4762" w:type="dxa"/>
            <w:vMerge w:val="restart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Вид деятельности</w:t>
            </w:r>
          </w:p>
        </w:tc>
        <w:tc>
          <w:tcPr>
            <w:tcW w:w="4308" w:type="dxa"/>
            <w:gridSpan w:val="3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</w:t>
            </w:r>
          </w:p>
        </w:tc>
      </w:tr>
      <w:tr w:rsidR="00020956" w:rsidRPr="00020956" w:rsidTr="003E1828">
        <w:tc>
          <w:tcPr>
            <w:tcW w:w="4762" w:type="dxa"/>
            <w:vMerge/>
          </w:tcPr>
          <w:p w:rsidR="00020956" w:rsidRPr="00020956" w:rsidRDefault="00020956" w:rsidP="003E1828"/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от 2 до 10 тыс. человек</w:t>
            </w:r>
          </w:p>
        </w:tc>
        <w:tc>
          <w:tcPr>
            <w:tcW w:w="1417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от 1 до 2 тыс. человек</w:t>
            </w:r>
          </w:p>
        </w:tc>
        <w:tc>
          <w:tcPr>
            <w:tcW w:w="1417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до 1 тыс. человек</w:t>
            </w:r>
          </w:p>
        </w:tc>
      </w:tr>
      <w:tr w:rsidR="00020956" w:rsidRPr="00020956" w:rsidTr="003E1828">
        <w:tc>
          <w:tcPr>
            <w:tcW w:w="476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17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0,13</w:t>
            </w:r>
          </w:p>
        </w:tc>
        <w:tc>
          <w:tcPr>
            <w:tcW w:w="1417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12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РАСПРОСТРАНЕНИЕ И РАЗМЕЩЕНИЕ НАРУЖНОЙ РЕКЛАМЫ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701"/>
        <w:gridCol w:w="1701"/>
      </w:tblGrid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N п/п</w:t>
            </w:r>
          </w:p>
        </w:tc>
        <w:tc>
          <w:tcPr>
            <w:tcW w:w="5102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Вид деятельности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2 до 10 тыс. человек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до 2 тыс. человек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</w:t>
            </w:r>
          </w:p>
        </w:tc>
        <w:tc>
          <w:tcPr>
            <w:tcW w:w="510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0,08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0,04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</w:t>
            </w:r>
          </w:p>
        </w:tc>
        <w:tc>
          <w:tcPr>
            <w:tcW w:w="510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0,09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0,03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3.</w:t>
            </w:r>
          </w:p>
        </w:tc>
        <w:tc>
          <w:tcPr>
            <w:tcW w:w="510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Распространение наружной рекламы посредством электронных табло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0,04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4.</w:t>
            </w:r>
          </w:p>
        </w:tc>
        <w:tc>
          <w:tcPr>
            <w:tcW w:w="510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Размещение рекламы на транспортных средствах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0,04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13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ОКАЗАНИЕ УСЛУГ ПО ВРЕМЕННОМУ РАЗМЕЩЕНИЮ И ПРОЖИВАНИЮ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701"/>
        <w:gridCol w:w="1701"/>
      </w:tblGrid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lastRenderedPageBreak/>
              <w:t>N п/п</w:t>
            </w:r>
          </w:p>
        </w:tc>
        <w:tc>
          <w:tcPr>
            <w:tcW w:w="5102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Вид деятельности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2 до 10 тыс. человек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до 2 тыс. человек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</w:t>
            </w:r>
          </w:p>
        </w:tc>
        <w:tc>
          <w:tcPr>
            <w:tcW w:w="510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0,15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ind w:firstLine="540"/>
        <w:jc w:val="both"/>
      </w:pPr>
      <w:r w:rsidRPr="00020956">
        <w:t>К объектам, находящимся вне населенных пунктов, применяется значение корректирующего коэффициента К2, утвержденное для административного центра района.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14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ОКАЗАНИЕ УСЛУГ ПО ПЕРЕДАЧЕ ВО ВРЕМЕННОЕ ВЛАДЕНИЕ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СТАЦИОНАРНЫХ ТОРГОВЫХ МЕСТ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701"/>
        <w:gridCol w:w="1701"/>
      </w:tblGrid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N п/п</w:t>
            </w:r>
          </w:p>
        </w:tc>
        <w:tc>
          <w:tcPr>
            <w:tcW w:w="5102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Вид деятельности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2 до 10 тыс. человек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до 2 тыс. человек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</w:t>
            </w:r>
          </w:p>
        </w:tc>
        <w:tc>
          <w:tcPr>
            <w:tcW w:w="510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0,17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lastRenderedPageBreak/>
              <w:t>2.</w:t>
            </w:r>
          </w:p>
        </w:tc>
        <w:tc>
          <w:tcPr>
            <w:tcW w:w="510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0,22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0,19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ind w:firstLine="540"/>
        <w:jc w:val="both"/>
      </w:pPr>
      <w:r w:rsidRPr="00020956">
        <w:t>К объектам, находящимся вне населенных пунктов, применяется значение корректирующего коэффициента К2, утвержденное для административного центра района.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15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ОКАЗАНИЕ УСЛУГ ПО ПЕРЕДАЧЕ ВО ВРЕМЕННОЕ ВЛАДЕНИЕ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ЗЕМЕЛЬНЫХ УЧАСТКОВ ДЛЯ РАЗМЕЩЕНИЯ ОБЪЕКТОВ ТОРГОВОЙ СЕТИ</w:t>
      </w:r>
    </w:p>
    <w:p w:rsidR="00020956" w:rsidRPr="00020956" w:rsidRDefault="00020956" w:rsidP="00020956">
      <w:pPr>
        <w:pStyle w:val="ConsPlusTitle"/>
        <w:jc w:val="center"/>
      </w:pPr>
      <w:r w:rsidRPr="00020956">
        <w:t>И ОБЩЕСТВЕННОГО ПИТАНИЯ</w:t>
      </w:r>
    </w:p>
    <w:p w:rsidR="00020956" w:rsidRPr="00020956" w:rsidRDefault="00020956" w:rsidP="000209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701"/>
        <w:gridCol w:w="1701"/>
      </w:tblGrid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N п/п</w:t>
            </w:r>
          </w:p>
        </w:tc>
        <w:tc>
          <w:tcPr>
            <w:tcW w:w="5102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Вид деятельности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2 до 10 тыс. человек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до 2 тыс. человек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</w:t>
            </w:r>
          </w:p>
        </w:tc>
        <w:tc>
          <w:tcPr>
            <w:tcW w:w="510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0,08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2.</w:t>
            </w:r>
          </w:p>
        </w:tc>
        <w:tc>
          <w:tcPr>
            <w:tcW w:w="510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0,12</w:t>
            </w:r>
          </w:p>
        </w:tc>
        <w:tc>
          <w:tcPr>
            <w:tcW w:w="1701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0,09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Normal"/>
        <w:jc w:val="right"/>
        <w:outlineLvl w:val="0"/>
      </w:pPr>
      <w:r w:rsidRPr="00020956">
        <w:t>Приложение N 16</w:t>
      </w:r>
    </w:p>
    <w:p w:rsidR="00020956" w:rsidRPr="00020956" w:rsidRDefault="00020956" w:rsidP="00020956">
      <w:pPr>
        <w:pStyle w:val="ConsPlusNormal"/>
        <w:jc w:val="right"/>
      </w:pPr>
      <w:r w:rsidRPr="00020956">
        <w:t>к решению</w:t>
      </w:r>
    </w:p>
    <w:p w:rsidR="00020956" w:rsidRPr="00020956" w:rsidRDefault="00020956" w:rsidP="00020956">
      <w:pPr>
        <w:pStyle w:val="ConsPlusNormal"/>
        <w:jc w:val="right"/>
      </w:pPr>
      <w:proofErr w:type="spellStart"/>
      <w:r w:rsidRPr="00020956">
        <w:t>Юрьянской</w:t>
      </w:r>
      <w:proofErr w:type="spellEnd"/>
      <w:r w:rsidRPr="00020956">
        <w:t xml:space="preserve"> районной Думы</w:t>
      </w:r>
    </w:p>
    <w:p w:rsidR="00020956" w:rsidRPr="00020956" w:rsidRDefault="00020956" w:rsidP="00020956">
      <w:pPr>
        <w:pStyle w:val="ConsPlusNormal"/>
        <w:jc w:val="right"/>
      </w:pPr>
      <w:r w:rsidRPr="00020956">
        <w:t>Кировской области</w:t>
      </w:r>
    </w:p>
    <w:p w:rsidR="00020956" w:rsidRPr="00020956" w:rsidRDefault="00020956" w:rsidP="00020956">
      <w:pPr>
        <w:pStyle w:val="ConsPlusNormal"/>
        <w:jc w:val="right"/>
      </w:pPr>
      <w:bookmarkStart w:id="0" w:name="_GoBack"/>
      <w:bookmarkEnd w:id="0"/>
      <w:r w:rsidRPr="00020956">
        <w:t>от 21 ноября 2012 г. N 17/3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pStyle w:val="ConsPlusTitle"/>
        <w:jc w:val="center"/>
      </w:pPr>
      <w:r w:rsidRPr="00020956">
        <w:t>ЗНАЧЕНИЕ</w:t>
      </w:r>
    </w:p>
    <w:p w:rsidR="00020956" w:rsidRPr="00020956" w:rsidRDefault="00020956" w:rsidP="00020956">
      <w:pPr>
        <w:pStyle w:val="ConsPlusTitle"/>
        <w:jc w:val="center"/>
      </w:pPr>
      <w:r w:rsidRPr="00020956">
        <w:t>КОРРЕКТИРУЮЩЕГО КОЭФФИЦИЕНТА К2 ДЛЯ ДЕЯТЕЛЬНОСТИ:</w:t>
      </w:r>
    </w:p>
    <w:p w:rsidR="00020956" w:rsidRPr="00020956" w:rsidRDefault="00020956" w:rsidP="00020956">
      <w:pPr>
        <w:pStyle w:val="ConsPlusTitle"/>
        <w:jc w:val="center"/>
      </w:pPr>
      <w:r w:rsidRPr="00020956">
        <w:t>РЕАЛИЗАЦИЯ ТОВАРОВ С ИСПОЛЬЗОВАНИЕМ ТОРГОВЫХ АВТОМАТОВ</w:t>
      </w:r>
    </w:p>
    <w:p w:rsidR="00020956" w:rsidRPr="00020956" w:rsidRDefault="00020956" w:rsidP="00020956">
      <w:pPr>
        <w:pStyle w:val="ConsPlusNormal"/>
        <w:jc w:val="both"/>
      </w:pPr>
    </w:p>
    <w:p w:rsidR="00020956" w:rsidRPr="00020956" w:rsidRDefault="00020956" w:rsidP="0002095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1474"/>
        <w:gridCol w:w="1474"/>
        <w:gridCol w:w="1474"/>
      </w:tblGrid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N п/п</w:t>
            </w:r>
          </w:p>
        </w:tc>
        <w:tc>
          <w:tcPr>
            <w:tcW w:w="4082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 xml:space="preserve">Вид деятельности 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2 до 10 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от 1 до 2 тыс. человек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Населенные пункты с численностью проживающих менее 1 тыс. человек</w:t>
            </w:r>
          </w:p>
        </w:tc>
      </w:tr>
      <w:tr w:rsidR="00020956" w:rsidRPr="00020956" w:rsidTr="003E1828">
        <w:tc>
          <w:tcPr>
            <w:tcW w:w="567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1.</w:t>
            </w:r>
          </w:p>
        </w:tc>
        <w:tc>
          <w:tcPr>
            <w:tcW w:w="4082" w:type="dxa"/>
          </w:tcPr>
          <w:p w:rsidR="00020956" w:rsidRPr="00020956" w:rsidRDefault="00020956" w:rsidP="003E1828">
            <w:pPr>
              <w:pStyle w:val="ConsPlusNormal"/>
              <w:jc w:val="both"/>
            </w:pPr>
            <w:r w:rsidRPr="00020956">
              <w:t>Реализация товаров с использованием торговых автоматов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0,3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0,2</w:t>
            </w:r>
          </w:p>
        </w:tc>
        <w:tc>
          <w:tcPr>
            <w:tcW w:w="1474" w:type="dxa"/>
          </w:tcPr>
          <w:p w:rsidR="00020956" w:rsidRPr="00020956" w:rsidRDefault="00020956" w:rsidP="003E1828">
            <w:pPr>
              <w:pStyle w:val="ConsPlusNormal"/>
              <w:jc w:val="center"/>
            </w:pPr>
            <w:r w:rsidRPr="00020956">
              <w:t>0,1</w:t>
            </w:r>
          </w:p>
        </w:tc>
      </w:tr>
    </w:tbl>
    <w:p w:rsidR="00020956" w:rsidRPr="00020956" w:rsidRDefault="00020956" w:rsidP="00020956">
      <w:pPr>
        <w:pStyle w:val="ConsPlusNormal"/>
        <w:jc w:val="both"/>
      </w:pPr>
    </w:p>
    <w:p w:rsidR="00156A45" w:rsidRPr="00020956" w:rsidRDefault="00156A45"/>
    <w:sectPr w:rsidR="00156A45" w:rsidRPr="0002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56"/>
    <w:rsid w:val="00020956"/>
    <w:rsid w:val="0015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B7999-E228-4B57-BB1A-48B6DF55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9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209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09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0209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209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0209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209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209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DBAD0282B8A497BD5BAA6EC23540CD3F1CC7FA0B13FC9CEF81168538B6A30F5861A532A6D342BF0FFA800AF08CD61B356ECB1F0C60FD8Dk55CN" TargetMode="External"/><Relationship Id="rId13" Type="http://schemas.openxmlformats.org/officeDocument/2006/relationships/hyperlink" Target="consultantplus://offline/ref=71DBAD0282B8A497BD5BAA6EC23540CD3F1CC7FA0B13FC9CEF81168538B6A30F5861A532A6D044BE0AFA800AF08CD61B356ECB1F0C60FD8Dk55CN" TargetMode="External"/><Relationship Id="rId18" Type="http://schemas.openxmlformats.org/officeDocument/2006/relationships/hyperlink" Target="consultantplus://offline/ref=71DBAD0282B8A497BD5BAA6EC23540CD3F1CC7FA0B13FC9CEF81168538B6A30F5861A532A6D345BF09FA800AF08CD61B356ECB1F0C60FD8Dk55CN" TargetMode="External"/><Relationship Id="rId26" Type="http://schemas.openxmlformats.org/officeDocument/2006/relationships/hyperlink" Target="consultantplus://offline/ref=71DBAD0282B8A497BD5BAA6EC23540CD3F1CC7FA0B13FC9CEF81168538B6A30F5861A532A6D247B90CFA800AF08CD61B356ECB1F0C60FD8Dk55CN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1DBAD0282B8A497BD5BAA6EC23540CD3F1CC7FA0B13FC9CEF81168538B6A30F5861A532A6D044B00AFA800AF08CD61B356ECB1F0C60FD8Dk55CN" TargetMode="External"/><Relationship Id="rId34" Type="http://schemas.openxmlformats.org/officeDocument/2006/relationships/hyperlink" Target="consultantplus://offline/ref=71DBAD0282B8A497BD5BB463D4591CC43E1291F00617F1CFB1DE4DD86FBFA9581F2EFC70E2DE42B90AF1D453BF8D8A5D677DC91B0C62FE915E0FEEkC54N" TargetMode="External"/><Relationship Id="rId7" Type="http://schemas.openxmlformats.org/officeDocument/2006/relationships/hyperlink" Target="consultantplus://offline/ref=71DBAD0282B8A497BD5BAA6EC23540CD3F1CC7FA0B13FC9CEF81168538B6A30F5861A532A6D044B00EFA800AF08CD61B356ECB1F0C60FD8Dk55CN" TargetMode="External"/><Relationship Id="rId12" Type="http://schemas.openxmlformats.org/officeDocument/2006/relationships/hyperlink" Target="consultantplus://offline/ref=71DBAD0282B8A497BD5BAA6EC23540CD3F1CC7FA0B13FC9CEF81168538B6A30F5861A532A6D342BF0FFA800AF08CD61B356ECB1F0C60FD8Dk55CN" TargetMode="External"/><Relationship Id="rId17" Type="http://schemas.openxmlformats.org/officeDocument/2006/relationships/hyperlink" Target="consultantplus://offline/ref=71DBAD0282B8A497BD5BAA6EC23540CD3F1CC7FA0B13FC9CEF81168538B6A30F5861A532A6D044BE0EFA800AF08CD61B356ECB1F0C60FD8Dk55CN" TargetMode="External"/><Relationship Id="rId25" Type="http://schemas.openxmlformats.org/officeDocument/2006/relationships/hyperlink" Target="consultantplus://offline/ref=71DBAD0282B8A497BD5BAA6EC23540CD3F1CC7FA0B13FC9CEF81168538B6A30F5861A532A6D04BB909FA800AF08CD61B356ECB1F0C60FD8Dk55CN" TargetMode="External"/><Relationship Id="rId33" Type="http://schemas.openxmlformats.org/officeDocument/2006/relationships/hyperlink" Target="consultantplus://offline/ref=71DBAD0282B8A497BD5BAA6EC23540CD3F1CC7FA0B13FC9CEF81168538B6A30F5861A532A6D343BF03FA800AF08CD61B356ECB1F0C60FD8Dk55CN" TargetMode="External"/><Relationship Id="rId38" Type="http://schemas.openxmlformats.org/officeDocument/2006/relationships/hyperlink" Target="consultantplus://offline/ref=71DBAD0282B8A497BD5BAA6EC23540CD3F1EC9FF0F16FC9CEF81168538B6A30F4A61FD3EA4D45DB909EFD65BB6kD59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1DBAD0282B8A497BD5BAA6EC23540CD3F1CC7FA0B13FC9CEF81168538B6A30F5861A532A6D044BE09FA800AF08CD61B356ECB1F0C60FD8Dk55CN" TargetMode="External"/><Relationship Id="rId20" Type="http://schemas.openxmlformats.org/officeDocument/2006/relationships/hyperlink" Target="consultantplus://offline/ref=71DBAD0282B8A497BD5BAA6EC23540CD3F1CC7FA0B13FC9CEF81168538B6A30F5861A532A6D34BBB02FA800AF08CD61B356ECB1F0C60FD8Dk55CN" TargetMode="External"/><Relationship Id="rId29" Type="http://schemas.openxmlformats.org/officeDocument/2006/relationships/hyperlink" Target="consultantplus://offline/ref=71DBAD0282B8A497BD5BAA6EC23540CD3F1CC7FA0B13FC9CEF81168538B6A30F5861A532A6D04BB90BFA800AF08CD61B356ECB1F0C60FD8Dk55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DBAD0282B8A497BD5BAA6EC23540CD3F1CC7FA0B13FC9CEF81168538B6A30F5861A532A6D343BE0BFA800AF08CD61B356ECB1F0C60FD8Dk55CN" TargetMode="External"/><Relationship Id="rId11" Type="http://schemas.openxmlformats.org/officeDocument/2006/relationships/hyperlink" Target="consultantplus://offline/ref=71DBAD0282B8A497BD5BAA6EC23540CD3F1CC7FA0B13FC9CEF81168538B6A30F5861A532A6D342BF0FFA800AF08CD61B356ECB1F0C60FD8Dk55CN" TargetMode="External"/><Relationship Id="rId24" Type="http://schemas.openxmlformats.org/officeDocument/2006/relationships/hyperlink" Target="consultantplus://offline/ref=71DBAD0282B8A497BD5BAA6EC23540CD3F1CC7FA0B13FC9CEF81168538B6A30F5861A532A6D04BB90AFA800AF08CD61B356ECB1F0C60FD8Dk55CN" TargetMode="External"/><Relationship Id="rId32" Type="http://schemas.openxmlformats.org/officeDocument/2006/relationships/hyperlink" Target="consultantplus://offline/ref=71DBAD0282B8A497BD5BAA6EC23540CD3F1CC7FA0B13FC9CEF81168538B6A30F5861A532A6D04BBB03FA800AF08CD61B356ECB1F0C60FD8Dk55CN" TargetMode="External"/><Relationship Id="rId37" Type="http://schemas.openxmlformats.org/officeDocument/2006/relationships/hyperlink" Target="consultantplus://offline/ref=71DBAD0282B8A497BD5BAA6EC23540CD3F1EC9FF0F16FC9CEF81168538B6A30F4A61FD3EA4D45DB909EFD65BB6kD59N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71DBAD0282B8A497BD5BAA6EC23540CD3F1CC7FA0B13FC9CEF81168538B6A30F4A61FD3EA4D45DB909EFD65BB6kD59N" TargetMode="External"/><Relationship Id="rId15" Type="http://schemas.openxmlformats.org/officeDocument/2006/relationships/hyperlink" Target="consultantplus://offline/ref=71DBAD0282B8A497BD5BAA6EC23540CD3F1CC7FA0B13FC9CEF81168538B6A30F5861A532A6D044BE0FFA800AF08CD61B356ECB1F0C60FD8Dk55CN" TargetMode="External"/><Relationship Id="rId23" Type="http://schemas.openxmlformats.org/officeDocument/2006/relationships/hyperlink" Target="consultantplus://offline/ref=71DBAD0282B8A497BD5BAA6EC23540CD3F1CC7FA0B13FC9CEF81168538B6A30F5861A532A6D044B002FA800AF08CD61B356ECB1F0C60FD8Dk55CN" TargetMode="External"/><Relationship Id="rId28" Type="http://schemas.openxmlformats.org/officeDocument/2006/relationships/hyperlink" Target="consultantplus://offline/ref=71DBAD0282B8A497BD5BAA6EC23540CD3F1CC7FA0B13FC9CEF81168538B6A30F5861A532A6D044BD0EFA800AF08CD61B356ECB1F0C60FD8Dk55CN" TargetMode="External"/><Relationship Id="rId36" Type="http://schemas.openxmlformats.org/officeDocument/2006/relationships/hyperlink" Target="consultantplus://offline/ref=71DBAD0282B8A497BD5BAA6EC23540CD3F1EC9FF0F16FC9CEF81168538B6A30F4A61FD3EA4D45DB909EFD65BB6kD59N" TargetMode="External"/><Relationship Id="rId10" Type="http://schemas.openxmlformats.org/officeDocument/2006/relationships/hyperlink" Target="consultantplus://offline/ref=71DBAD0282B8A497BD5BAA6EC23540CD3F1CC7FA0B13FC9CEF81168538B6A30F5861A532A6D342BF0FFA800AF08CD61B356ECB1F0C60FD8Dk55CN" TargetMode="External"/><Relationship Id="rId19" Type="http://schemas.openxmlformats.org/officeDocument/2006/relationships/hyperlink" Target="consultantplus://offline/ref=71DBAD0282B8A497BD5BAA6EC23540CD3F1CC7FA0B13FC9CEF81168538B6A30F5861A532A6D345B00CFA800AF08CD61B356ECB1F0C60FD8Dk55CN" TargetMode="External"/><Relationship Id="rId31" Type="http://schemas.openxmlformats.org/officeDocument/2006/relationships/hyperlink" Target="consultantplus://offline/ref=71DBAD0282B8A497BD5BAA6EC23540CD3F1CC7FA0B13FC9CEF81168538B6A30F5861A532A6D04BB80AFA800AF08CD61B356ECB1F0C60FD8Dk55CN" TargetMode="External"/><Relationship Id="rId4" Type="http://schemas.openxmlformats.org/officeDocument/2006/relationships/hyperlink" Target="consultantplus://offline/ref=71DBAD0282B8A497BD5BAA6EC23540CD3F1CC7FA0B13FC9CEF81168538B6A30F5861A532A6D343BF03FA800AF08CD61B356ECB1F0C60FD8Dk55CN" TargetMode="External"/><Relationship Id="rId9" Type="http://schemas.openxmlformats.org/officeDocument/2006/relationships/hyperlink" Target="consultantplus://offline/ref=71DBAD0282B8A497BD5BAA6EC23540CD3F1CC7FA0B13FC9CEF81168538B6A30F5861A532A6D342BF0FFA800AF08CD61B356ECB1F0C60FD8Dk55CN" TargetMode="External"/><Relationship Id="rId14" Type="http://schemas.openxmlformats.org/officeDocument/2006/relationships/hyperlink" Target="consultantplus://offline/ref=71DBAD0282B8A497BD5BAA6EC23540CD3F1CC7FA0B13FC9CEF81168538B6A30F5861A532A6D044BE0BFA800AF08CD61B356ECB1F0C60FD8Dk55CN" TargetMode="External"/><Relationship Id="rId22" Type="http://schemas.openxmlformats.org/officeDocument/2006/relationships/hyperlink" Target="consultantplus://offline/ref=71DBAD0282B8A497BD5BAA6EC23540CD3F1CC7FA0B13FC9CEF81168538B6A30F5861A532A6D044B00EFA800AF08CD61B356ECB1F0C60FD8Dk55CN" TargetMode="External"/><Relationship Id="rId27" Type="http://schemas.openxmlformats.org/officeDocument/2006/relationships/hyperlink" Target="consultantplus://offline/ref=71DBAD0282B8A497BD5BAA6EC23540CD3F1CC7FA0B13FC9CEF81168538B6A30F5861A532A6D044BD0EFA800AF08CD61B356ECB1F0C60FD8Dk55CN" TargetMode="External"/><Relationship Id="rId30" Type="http://schemas.openxmlformats.org/officeDocument/2006/relationships/hyperlink" Target="consultantplus://offline/ref=71DBAD0282B8A497BD5BAA6EC23540CD3F1CC7FA0B13FC9CEF81168538B6A30F5861A532A6D04BB908FA800AF08CD61B356ECB1F0C60FD8Dk55CN" TargetMode="External"/><Relationship Id="rId35" Type="http://schemas.openxmlformats.org/officeDocument/2006/relationships/hyperlink" Target="consultantplus://offline/ref=71DBAD0282B8A497BD5BAA6EC23540CD3F1EC9FF0F16FC9CEF81168538B6A30F4A61FD3EA4D45DB909EFD65BB6kD5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4118</Words>
  <Characters>23478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2020-03-31T12:08:00Z</dcterms:created>
  <dcterms:modified xsi:type="dcterms:W3CDTF">2020-03-31T12:09:00Z</dcterms:modified>
</cp:coreProperties>
</file>